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EB2F213">
      <w:pPr>
        <w:spacing w:line="620" w:lineRule="exact"/>
        <w:rPr>
          <w:rFonts w:hint="eastAsia" w:ascii="黑体" w:hAnsi="黑体" w:eastAsia="黑体" w:cs="楷体"/>
          <w:bCs/>
          <w:sz w:val="32"/>
          <w:szCs w:val="44"/>
          <w:lang w:eastAsia="zh-CN"/>
        </w:rPr>
      </w:pPr>
      <w:r>
        <w:rPr>
          <w:rFonts w:hint="eastAsia" w:ascii="黑体" w:hAnsi="黑体" w:eastAsia="黑体" w:cs="楷体"/>
          <w:bCs/>
          <w:sz w:val="32"/>
          <w:szCs w:val="44"/>
        </w:rPr>
        <w:t>附件</w:t>
      </w:r>
      <w:r>
        <w:rPr>
          <w:rFonts w:hint="eastAsia" w:ascii="黑体" w:hAnsi="黑体" w:eastAsia="黑体" w:cs="楷体"/>
          <w:bCs/>
          <w:sz w:val="32"/>
          <w:szCs w:val="44"/>
          <w:lang w:val="en-US" w:eastAsia="zh-CN"/>
        </w:rPr>
        <w:t>2</w:t>
      </w:r>
    </w:p>
    <w:p w14:paraId="78A59EE0">
      <w:pPr>
        <w:spacing w:after="240" w:line="620" w:lineRule="exact"/>
        <w:jc w:val="center"/>
        <w:rPr>
          <w:rFonts w:ascii="宋体" w:hAnsi="宋体" w:cs="宋体"/>
          <w:b/>
          <w:sz w:val="44"/>
          <w:szCs w:val="44"/>
        </w:rPr>
      </w:pPr>
      <w:r>
        <w:rPr>
          <w:rFonts w:hint="eastAsia" w:ascii="宋体" w:hAnsi="宋体" w:cs="宋体"/>
          <w:b/>
          <w:sz w:val="44"/>
          <w:szCs w:val="44"/>
          <w:u w:val="single"/>
        </w:rPr>
        <w:t xml:space="preserve">       县（市、区）</w:t>
      </w:r>
      <w:r>
        <w:rPr>
          <w:rFonts w:hint="eastAsia" w:ascii="宋体" w:hAnsi="宋体" w:cs="宋体"/>
          <w:b/>
          <w:sz w:val="44"/>
          <w:szCs w:val="44"/>
          <w:u w:val="none"/>
          <w:lang w:eastAsia="zh-CN"/>
        </w:rPr>
        <w:t>石家庄市</w:t>
      </w:r>
      <w:r>
        <w:rPr>
          <w:rFonts w:hint="eastAsia" w:ascii="宋体" w:hAnsi="宋体" w:cs="宋体"/>
          <w:b/>
          <w:sz w:val="44"/>
          <w:szCs w:val="44"/>
          <w:lang w:eastAsia="zh-CN"/>
        </w:rPr>
        <w:t>技术经纪人补助资金</w:t>
      </w:r>
      <w:r>
        <w:rPr>
          <w:rFonts w:hint="eastAsia" w:ascii="宋体" w:hAnsi="宋体" w:cs="宋体"/>
          <w:b/>
          <w:sz w:val="44"/>
          <w:szCs w:val="44"/>
        </w:rPr>
        <w:t>申报汇总表</w:t>
      </w:r>
    </w:p>
    <w:p w14:paraId="2B000FCA">
      <w:pPr>
        <w:spacing w:line="620" w:lineRule="exact"/>
        <w:ind w:firstLine="640" w:firstLineChars="200"/>
        <w:rPr>
          <w:rFonts w:ascii="仿宋_GB2312" w:hAnsi="仿宋" w:eastAsia="仿宋_GB2312"/>
          <w:sz w:val="32"/>
          <w:u w:val="single"/>
        </w:rPr>
      </w:pPr>
      <w:r>
        <w:rPr>
          <w:rFonts w:ascii="仿宋_GB2312" w:hAnsi="仿宋" w:eastAsia="仿宋_GB2312"/>
          <w:sz w:val="32"/>
          <w:szCs w:val="32"/>
          <w:u w:val="single"/>
        </w:rPr>
        <w:t xml:space="preserve">       </w:t>
      </w:r>
      <w:r>
        <w:rPr>
          <w:rFonts w:hint="eastAsia" w:ascii="仿宋_GB2312" w:hAnsi="仿宋" w:eastAsia="仿宋_GB2312"/>
          <w:sz w:val="32"/>
          <w:szCs w:val="32"/>
          <w:u w:val="single"/>
          <w:lang w:eastAsia="zh-CN"/>
        </w:rPr>
        <w:t>（</w:t>
      </w:r>
      <w:r>
        <w:rPr>
          <w:rFonts w:hint="eastAsia" w:ascii="仿宋_GB2312" w:hAnsi="仿宋" w:eastAsia="仿宋_GB2312"/>
          <w:sz w:val="32"/>
          <w:szCs w:val="32"/>
          <w:u w:val="single"/>
        </w:rPr>
        <w:t>加盖公章）</w:t>
      </w:r>
      <w:r>
        <w:rPr>
          <w:rFonts w:ascii="仿宋_GB2312" w:hAnsi="仿宋" w:eastAsia="仿宋_GB2312"/>
          <w:sz w:val="32"/>
          <w:szCs w:val="32"/>
        </w:rPr>
        <w:t xml:space="preserve">                             </w:t>
      </w:r>
      <w:r>
        <w:rPr>
          <w:rFonts w:hint="eastAsia" w:ascii="仿宋_GB2312" w:hAnsi="仿宋" w:eastAsia="仿宋_GB2312"/>
          <w:sz w:val="32"/>
        </w:rPr>
        <w:t>填表日期</w:t>
      </w:r>
      <w:r>
        <w:rPr>
          <w:rFonts w:ascii="仿宋_GB2312" w:hAnsi="仿宋" w:eastAsia="仿宋_GB2312"/>
          <w:sz w:val="32"/>
          <w:u w:val="single"/>
        </w:rPr>
        <w:t xml:space="preserve">                   </w:t>
      </w:r>
    </w:p>
    <w:p w14:paraId="0D23E222">
      <w:pPr>
        <w:pStyle w:val="4"/>
        <w:spacing w:before="0" w:beforeAutospacing="0" w:after="0" w:afterAutospacing="0" w:line="240" w:lineRule="auto"/>
        <w:ind w:firstLine="643" w:firstLineChars="200"/>
        <w:jc w:val="center"/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</w:pPr>
    </w:p>
    <w:tbl>
      <w:tblPr>
        <w:tblStyle w:val="5"/>
        <w:tblpPr w:leftFromText="180" w:rightFromText="180" w:vertAnchor="text" w:horzAnchor="page" w:tblpX="2406" w:tblpY="305"/>
        <w:tblOverlap w:val="never"/>
        <w:tblW w:w="1197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5"/>
        <w:gridCol w:w="4186"/>
        <w:gridCol w:w="4377"/>
        <w:gridCol w:w="2701"/>
      </w:tblGrid>
      <w:tr w14:paraId="508BA1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4" w:hRule="atLeast"/>
        </w:trPr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12A51F">
            <w:pPr>
              <w:spacing w:line="240" w:lineRule="auto"/>
              <w:jc w:val="center"/>
              <w:rPr>
                <w:rFonts w:ascii="仿宋_GB2312" w:hAnsi="仿宋_GB2312" w:eastAsia="仿宋_GB2312" w:cs="仿宋_GB2312"/>
                <w:bCs/>
                <w:sz w:val="32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32"/>
              </w:rPr>
              <w:t>序号</w:t>
            </w:r>
          </w:p>
        </w:tc>
        <w:tc>
          <w:tcPr>
            <w:tcW w:w="41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1BBE3D">
            <w:pPr>
              <w:spacing w:line="240" w:lineRule="auto"/>
              <w:jc w:val="center"/>
              <w:rPr>
                <w:rFonts w:ascii="仿宋_GB2312" w:hAnsi="仿宋_GB2312" w:eastAsia="仿宋_GB2312" w:cs="仿宋_GB2312"/>
                <w:bCs/>
                <w:sz w:val="32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32"/>
              </w:rPr>
              <w:t>申</w:t>
            </w:r>
            <w:r>
              <w:rPr>
                <w:rFonts w:hint="eastAsia" w:ascii="仿宋_GB2312" w:hAnsi="仿宋_GB2312" w:eastAsia="仿宋_GB2312" w:cs="仿宋_GB2312"/>
                <w:bCs/>
                <w:sz w:val="32"/>
                <w:lang w:eastAsia="zh-CN"/>
              </w:rPr>
              <w:t>报单位</w:t>
            </w:r>
            <w:r>
              <w:rPr>
                <w:rFonts w:hint="eastAsia" w:ascii="仿宋_GB2312" w:hAnsi="仿宋_GB2312" w:eastAsia="仿宋_GB2312" w:cs="仿宋_GB2312"/>
                <w:bCs/>
                <w:sz w:val="32"/>
              </w:rPr>
              <w:t>名称</w:t>
            </w:r>
          </w:p>
        </w:tc>
        <w:tc>
          <w:tcPr>
            <w:tcW w:w="43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2F33AC"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sz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32"/>
                <w:lang w:val="en-US" w:eastAsia="zh-CN"/>
              </w:rPr>
              <w:t xml:space="preserve">申报类型 </w:t>
            </w:r>
          </w:p>
        </w:tc>
        <w:tc>
          <w:tcPr>
            <w:tcW w:w="2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C9CBFF"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Cs/>
                <w:sz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32"/>
                <w:lang w:eastAsia="zh-CN"/>
              </w:rPr>
              <w:t>备</w:t>
            </w:r>
            <w:r>
              <w:rPr>
                <w:rFonts w:hint="eastAsia" w:ascii="仿宋_GB2312" w:hAnsi="仿宋_GB2312" w:eastAsia="仿宋_GB2312" w:cs="仿宋_GB2312"/>
                <w:bCs/>
                <w:sz w:val="32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Cs/>
                <w:sz w:val="32"/>
                <w:lang w:eastAsia="zh-CN"/>
              </w:rPr>
              <w:t>注</w:t>
            </w:r>
          </w:p>
        </w:tc>
      </w:tr>
      <w:tr w14:paraId="036E36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4" w:hRule="atLeast"/>
        </w:trPr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1131A3">
            <w:pPr>
              <w:spacing w:line="240" w:lineRule="auto"/>
              <w:jc w:val="center"/>
              <w:rPr>
                <w:rFonts w:ascii="仿宋_GB2312" w:hAnsi="仿宋_GB2312" w:eastAsia="仿宋_GB2312" w:cs="仿宋_GB2312"/>
                <w:sz w:val="32"/>
              </w:rPr>
            </w:pPr>
            <w:r>
              <w:rPr>
                <w:rFonts w:ascii="仿宋_GB2312" w:hAnsi="仿宋_GB2312" w:eastAsia="仿宋_GB2312" w:cs="仿宋_GB2312"/>
                <w:sz w:val="32"/>
              </w:rPr>
              <w:t>1</w:t>
            </w:r>
          </w:p>
        </w:tc>
        <w:tc>
          <w:tcPr>
            <w:tcW w:w="41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976333">
            <w:pPr>
              <w:spacing w:line="240" w:lineRule="auto"/>
              <w:jc w:val="center"/>
              <w:rPr>
                <w:rFonts w:ascii="仿宋_GB2312" w:hAnsi="仿宋_GB2312" w:eastAsia="仿宋_GB2312" w:cs="仿宋_GB2312"/>
                <w:sz w:val="32"/>
              </w:rPr>
            </w:pPr>
          </w:p>
        </w:tc>
        <w:tc>
          <w:tcPr>
            <w:tcW w:w="43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AC4DAB">
            <w:pPr>
              <w:spacing w:line="240" w:lineRule="auto"/>
              <w:jc w:val="center"/>
              <w:rPr>
                <w:rFonts w:ascii="仿宋_GB2312" w:hAnsi="仿宋_GB2312" w:eastAsia="仿宋_GB2312" w:cs="仿宋_GB2312"/>
                <w:sz w:val="32"/>
              </w:rPr>
            </w:pPr>
            <w:bookmarkStart w:id="0" w:name="_GoBack"/>
            <w:bookmarkEnd w:id="0"/>
          </w:p>
        </w:tc>
        <w:tc>
          <w:tcPr>
            <w:tcW w:w="2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F195FB">
            <w:pPr>
              <w:spacing w:line="240" w:lineRule="auto"/>
              <w:jc w:val="center"/>
              <w:rPr>
                <w:rFonts w:ascii="仿宋_GB2312" w:hAnsi="仿宋_GB2312" w:eastAsia="仿宋_GB2312" w:cs="仿宋_GB2312"/>
                <w:sz w:val="32"/>
              </w:rPr>
            </w:pPr>
          </w:p>
        </w:tc>
      </w:tr>
      <w:tr w14:paraId="25D00A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4" w:hRule="atLeast"/>
        </w:trPr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52505A">
            <w:pPr>
              <w:spacing w:line="240" w:lineRule="auto"/>
              <w:jc w:val="center"/>
              <w:rPr>
                <w:rFonts w:ascii="仿宋_GB2312" w:hAnsi="仿宋_GB2312" w:eastAsia="仿宋_GB2312" w:cs="仿宋_GB2312"/>
                <w:sz w:val="32"/>
              </w:rPr>
            </w:pPr>
            <w:r>
              <w:rPr>
                <w:rFonts w:ascii="仿宋_GB2312" w:hAnsi="仿宋_GB2312" w:eastAsia="仿宋_GB2312" w:cs="仿宋_GB2312"/>
                <w:sz w:val="32"/>
              </w:rPr>
              <w:t>2</w:t>
            </w:r>
          </w:p>
        </w:tc>
        <w:tc>
          <w:tcPr>
            <w:tcW w:w="41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8F7F18">
            <w:pPr>
              <w:spacing w:line="240" w:lineRule="auto"/>
              <w:jc w:val="center"/>
              <w:rPr>
                <w:rFonts w:ascii="仿宋_GB2312" w:hAnsi="仿宋_GB2312" w:eastAsia="仿宋_GB2312" w:cs="仿宋_GB2312"/>
                <w:sz w:val="32"/>
              </w:rPr>
            </w:pPr>
          </w:p>
        </w:tc>
        <w:tc>
          <w:tcPr>
            <w:tcW w:w="43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19F319">
            <w:pPr>
              <w:spacing w:line="240" w:lineRule="auto"/>
              <w:jc w:val="center"/>
              <w:rPr>
                <w:rFonts w:ascii="仿宋_GB2312" w:hAnsi="仿宋_GB2312" w:eastAsia="仿宋_GB2312" w:cs="仿宋_GB2312"/>
                <w:sz w:val="32"/>
              </w:rPr>
            </w:pPr>
          </w:p>
        </w:tc>
        <w:tc>
          <w:tcPr>
            <w:tcW w:w="2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98946B">
            <w:pPr>
              <w:spacing w:line="240" w:lineRule="auto"/>
              <w:jc w:val="center"/>
              <w:rPr>
                <w:rFonts w:ascii="仿宋_GB2312" w:hAnsi="仿宋_GB2312" w:eastAsia="仿宋_GB2312" w:cs="仿宋_GB2312"/>
                <w:sz w:val="32"/>
              </w:rPr>
            </w:pPr>
          </w:p>
        </w:tc>
      </w:tr>
      <w:tr w14:paraId="6AAD5C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7A78FF">
            <w:pPr>
              <w:spacing w:line="240" w:lineRule="auto"/>
              <w:jc w:val="center"/>
              <w:rPr>
                <w:rFonts w:ascii="仿宋_GB2312" w:hAnsi="仿宋_GB2312" w:eastAsia="仿宋_GB2312" w:cs="仿宋_GB2312"/>
                <w:sz w:val="32"/>
              </w:rPr>
            </w:pPr>
            <w:r>
              <w:rPr>
                <w:rFonts w:ascii="仿宋_GB2312" w:hAnsi="仿宋_GB2312" w:eastAsia="仿宋_GB2312" w:cs="仿宋_GB2312"/>
                <w:sz w:val="32"/>
              </w:rPr>
              <w:t>3</w:t>
            </w:r>
          </w:p>
        </w:tc>
        <w:tc>
          <w:tcPr>
            <w:tcW w:w="41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4F3814">
            <w:pPr>
              <w:spacing w:line="240" w:lineRule="auto"/>
              <w:jc w:val="center"/>
              <w:rPr>
                <w:rFonts w:ascii="仿宋_GB2312" w:hAnsi="仿宋_GB2312" w:eastAsia="仿宋_GB2312" w:cs="仿宋_GB2312"/>
                <w:sz w:val="32"/>
              </w:rPr>
            </w:pPr>
          </w:p>
        </w:tc>
        <w:tc>
          <w:tcPr>
            <w:tcW w:w="43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65A983">
            <w:pPr>
              <w:spacing w:line="240" w:lineRule="auto"/>
              <w:jc w:val="center"/>
              <w:rPr>
                <w:rFonts w:ascii="仿宋_GB2312" w:hAnsi="仿宋_GB2312" w:eastAsia="仿宋_GB2312" w:cs="仿宋_GB2312"/>
                <w:sz w:val="32"/>
              </w:rPr>
            </w:pPr>
          </w:p>
        </w:tc>
        <w:tc>
          <w:tcPr>
            <w:tcW w:w="2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56BE01">
            <w:pPr>
              <w:spacing w:line="240" w:lineRule="auto"/>
              <w:jc w:val="center"/>
              <w:rPr>
                <w:rFonts w:ascii="仿宋_GB2312" w:hAnsi="仿宋_GB2312" w:eastAsia="仿宋_GB2312" w:cs="仿宋_GB2312"/>
                <w:sz w:val="32"/>
              </w:rPr>
            </w:pPr>
          </w:p>
        </w:tc>
      </w:tr>
    </w:tbl>
    <w:p w14:paraId="78F999E3">
      <w:pPr>
        <w:pStyle w:val="4"/>
        <w:spacing w:before="0" w:beforeAutospacing="0" w:after="0" w:afterAutospacing="0" w:line="240" w:lineRule="auto"/>
        <w:ind w:firstLine="643" w:firstLineChars="200"/>
        <w:jc w:val="center"/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</w:pPr>
    </w:p>
    <w:p w14:paraId="131BAC22">
      <w:pPr>
        <w:pStyle w:val="4"/>
        <w:spacing w:before="0" w:beforeAutospacing="0" w:after="0" w:afterAutospacing="0" w:line="240" w:lineRule="auto"/>
        <w:ind w:firstLine="643" w:firstLineChars="200"/>
        <w:jc w:val="center"/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</w:pPr>
    </w:p>
    <w:p w14:paraId="057E1226">
      <w:pPr>
        <w:pStyle w:val="4"/>
        <w:spacing w:before="0" w:beforeAutospacing="0" w:after="0" w:afterAutospacing="0" w:line="240" w:lineRule="auto"/>
        <w:ind w:firstLine="643" w:firstLineChars="200"/>
        <w:jc w:val="center"/>
        <w:rPr>
          <w:rFonts w:hint="default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</w:pPr>
    </w:p>
    <w:p w14:paraId="5347EE90">
      <w:pPr>
        <w:pStyle w:val="4"/>
        <w:spacing w:before="0" w:beforeAutospacing="0" w:after="0" w:afterAutospacing="0" w:line="240" w:lineRule="auto"/>
        <w:ind w:firstLine="643" w:firstLineChars="200"/>
        <w:jc w:val="center"/>
        <w:rPr>
          <w:rFonts w:hint="default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</w:pPr>
    </w:p>
    <w:p w14:paraId="4B487969">
      <w:pPr>
        <w:pStyle w:val="4"/>
        <w:spacing w:before="0" w:beforeAutospacing="0" w:after="0" w:afterAutospacing="0" w:line="240" w:lineRule="auto"/>
        <w:ind w:firstLine="643" w:firstLineChars="200"/>
        <w:jc w:val="center"/>
        <w:rPr>
          <w:rFonts w:hint="default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</w:pPr>
    </w:p>
    <w:sectPr>
      <w:pgSz w:w="16838" w:h="11906" w:orient="landscape"/>
      <w:pgMar w:top="1418" w:right="2098" w:bottom="1418" w:left="1418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VjYTQ3MTU2Nzk3MGRiMGM2N2NmMGZiOGUwY2ZkNWYifQ=="/>
  </w:docVars>
  <w:rsids>
    <w:rsidRoot w:val="00343FEA"/>
    <w:rsid w:val="00053125"/>
    <w:rsid w:val="00343FEA"/>
    <w:rsid w:val="004A7355"/>
    <w:rsid w:val="00540E8D"/>
    <w:rsid w:val="006D112E"/>
    <w:rsid w:val="007522C6"/>
    <w:rsid w:val="009C2571"/>
    <w:rsid w:val="00B67AE9"/>
    <w:rsid w:val="00F34362"/>
    <w:rsid w:val="00F513BF"/>
    <w:rsid w:val="08BD636F"/>
    <w:rsid w:val="0B7727B7"/>
    <w:rsid w:val="147B778E"/>
    <w:rsid w:val="25853B30"/>
    <w:rsid w:val="54F27982"/>
    <w:rsid w:val="63995542"/>
    <w:rsid w:val="64243F39"/>
    <w:rsid w:val="680C2AEF"/>
    <w:rsid w:val="75F81628"/>
    <w:rsid w:val="76E177FD"/>
    <w:rsid w:val="7CC37172"/>
    <w:rsid w:val="F4799CA0"/>
    <w:rsid w:val="FA81AA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</w:pPr>
    <w:rPr>
      <w:rFonts w:ascii="宋体" w:hAnsi="宋体" w:cs="宋体"/>
      <w:sz w:val="24"/>
    </w:rPr>
  </w:style>
  <w:style w:type="character" w:customStyle="1" w:styleId="7">
    <w:name w:val="页眉 Char"/>
    <w:basedOn w:val="6"/>
    <w:link w:val="3"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rFonts w:ascii="Calibri" w:hAnsi="Calibri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69</Words>
  <Characters>69</Characters>
  <Lines>1</Lines>
  <Paragraphs>1</Paragraphs>
  <TotalTime>2</TotalTime>
  <ScaleCrop>false</ScaleCrop>
  <LinksUpToDate>false</LinksUpToDate>
  <CharactersWithSpaces>134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2021-04-25T17:57:00Z</dcterms:created>
  <dc:creator>dell</dc:creator>
  <cp:lastModifiedBy>开心就好</cp:lastModifiedBy>
  <dcterms:modified xsi:type="dcterms:W3CDTF">2026-03-11T00:58:09Z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08622A77FB374D7AA7DA45881AF5B622</vt:lpwstr>
  </property>
  <property fmtid="{D5CDD505-2E9C-101B-9397-08002B2CF9AE}" pid="4" name="KSOTemplateDocerSaveRecord">
    <vt:lpwstr>eyJoZGlkIjoiNjE2NzQ2M2Y0MWE3ODkwZjVmYmIzMjgyYjIyZjJiNDgiLCJ1c2VySWQiOiI0MDYzNzg0ODAifQ==</vt:lpwstr>
  </property>
</Properties>
</file>